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EA" w:rsidRPr="00CF05EA" w:rsidRDefault="00CF05EA" w:rsidP="00CF05E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CF05EA">
        <w:rPr>
          <w:rFonts w:ascii="Times New Roman" w:eastAsia="Times New Roman" w:hAnsi="Times New Roman" w:cs="Times New Roman"/>
          <w:kern w:val="36"/>
          <w:sz w:val="48"/>
          <w:szCs w:val="48"/>
        </w:rPr>
        <w:t>Школьная служба примирения — медиации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ЕСЛИ ВЫ:</w:t>
      </w:r>
    </w:p>
    <w:p w:rsidR="00CF05EA" w:rsidRPr="00CF05EA" w:rsidRDefault="00CF05EA" w:rsidP="00CF0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поругались или подрались;</w:t>
      </w:r>
    </w:p>
    <w:p w:rsidR="00CF05EA" w:rsidRPr="00CF05EA" w:rsidRDefault="00CF05EA" w:rsidP="00CF0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если вас обижают в классе;</w:t>
      </w:r>
    </w:p>
    <w:p w:rsidR="00CF05EA" w:rsidRPr="00CF05EA" w:rsidRDefault="00CF05EA" w:rsidP="00CF0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у вас что-то украли, вас побили, и вы знаете обидчика и т.д.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ВЫ МОЖЕТЕ ОБРАТИТЬСЯ В СЛУЖБУ МЕДИАЦИИ</w:t>
      </w:r>
    </w:p>
    <w:p w:rsidR="00CF05EA" w:rsidRPr="00CF05EA" w:rsidRDefault="00CF05EA" w:rsidP="00CF05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color w:val="474747"/>
          <w:sz w:val="19"/>
          <w:szCs w:val="19"/>
        </w:rPr>
        <w:t>Работа службы медиации направлена на помощь ученикам школы в мирном разрешении конфликтов.</w:t>
      </w:r>
    </w:p>
    <w:p w:rsidR="00CF05EA" w:rsidRPr="00CF05EA" w:rsidRDefault="00CF05EA" w:rsidP="00CF05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color w:val="474747"/>
          <w:sz w:val="19"/>
          <w:szCs w:val="19"/>
        </w:rPr>
        <w:t>Программы примирения могут проводиться службой только при добровольном участии всех сторон конфликта. Это альтернативный путь разрешения конфликта.</w:t>
      </w:r>
    </w:p>
    <w:p w:rsidR="00CF05EA" w:rsidRPr="00CF05EA" w:rsidRDefault="00CF05EA" w:rsidP="00CF05E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color w:val="474747"/>
          <w:sz w:val="19"/>
          <w:szCs w:val="19"/>
        </w:rPr>
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 Главными участниками встречи будете вы сами.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i/>
          <w:iCs/>
          <w:color w:val="474747"/>
          <w:sz w:val="19"/>
        </w:rPr>
        <w:t>Медиация </w:t>
      </w:r>
      <w:r w:rsidRPr="00CF05EA">
        <w:rPr>
          <w:rFonts w:ascii="Open Sans" w:eastAsia="Times New Roman" w:hAnsi="Open Sans" w:cs="Open Sans"/>
          <w:i/>
          <w:iCs/>
          <w:color w:val="474747"/>
          <w:sz w:val="19"/>
        </w:rPr>
        <w:t>— это способ урегулирования споров при содействии медиатора (независимого лица или лиц, привлекаемых сторонами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МИССИЯ ШКОЛЬНОЙ СЛУЖБЫ МЕДИАЦИИ:</w:t>
      </w:r>
    </w:p>
    <w:p w:rsidR="00CF05EA" w:rsidRPr="00CF05EA" w:rsidRDefault="00CF05EA" w:rsidP="00CF0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Создается альтернативный путь разрешения конфликтов</w:t>
      </w:r>
    </w:p>
    <w:p w:rsidR="00CF05EA" w:rsidRPr="00CF05EA" w:rsidRDefault="00CF05EA" w:rsidP="00CF0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Конфликт превращается в конструктивный процесс</w:t>
      </w:r>
    </w:p>
    <w:p w:rsidR="00CF05EA" w:rsidRPr="00CF05EA" w:rsidRDefault="00CF05EA" w:rsidP="00CF0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Приобретаются навыки активного слушания, лидерства и другие полезные коммуникативные умения</w:t>
      </w:r>
    </w:p>
    <w:p w:rsidR="00CF05EA" w:rsidRPr="00CF05EA" w:rsidRDefault="00CF05EA" w:rsidP="00CF0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Улучшаются взаимоотношения среди детей и взрослых</w:t>
      </w:r>
    </w:p>
    <w:p w:rsidR="00CF05EA" w:rsidRPr="00CF05EA" w:rsidRDefault="00CF05EA" w:rsidP="00CF0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Развивается чувство ответственности за свой выбор и решения, а также усиливается чувство личной значимости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УСЛОВИЯ, ПРИ КОТОРЫХ СИТУАЦИЯ КОНФЛИКТНАЯ МОЖЕТ БЫТЬ РАССМОТРЕНА СЛУЖБОЙ:</w:t>
      </w:r>
    </w:p>
    <w:p w:rsidR="00CF05EA" w:rsidRPr="00CF05EA" w:rsidRDefault="00CF05EA" w:rsidP="00CF0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Стороны признают свое участие в конфликте (но не обязательно признают свою неправоту) и стремятся ее разрешить.</w:t>
      </w:r>
    </w:p>
    <w:p w:rsidR="00CF05EA" w:rsidRPr="00CF05EA" w:rsidRDefault="00CF05EA" w:rsidP="00CF0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Сторонам больше 10 лет.</w:t>
      </w:r>
    </w:p>
    <w:p w:rsidR="00CF05EA" w:rsidRPr="00CF05EA" w:rsidRDefault="00CF05EA" w:rsidP="00CF0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</w:r>
    </w:p>
    <w:p w:rsidR="00CF05EA" w:rsidRPr="00CF05EA" w:rsidRDefault="00CF05EA" w:rsidP="00CF0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Если в конфликте участвуют учителя или родители, на встрече возможно присутствие взрослого ведущего.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 xml:space="preserve">Служба школьной медиации (примирения) готова работать со всеми участниками образовательного учреждения и организовать медиацию </w:t>
      </w:r>
      <w:proofErr w:type="gramStart"/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между</w:t>
      </w:r>
      <w:proofErr w:type="gramEnd"/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:</w:t>
      </w:r>
    </w:p>
    <w:p w:rsidR="00CF05EA" w:rsidRPr="00CF05EA" w:rsidRDefault="00CF05EA" w:rsidP="00CF0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учениками;</w:t>
      </w:r>
    </w:p>
    <w:p w:rsidR="00CF05EA" w:rsidRPr="00CF05EA" w:rsidRDefault="00CF05EA" w:rsidP="00CF0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учениками и родителями;</w:t>
      </w:r>
    </w:p>
    <w:p w:rsidR="00CF05EA" w:rsidRPr="00CF05EA" w:rsidRDefault="00CF05EA" w:rsidP="00CF0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родителями;</w:t>
      </w:r>
    </w:p>
    <w:p w:rsidR="00CF05EA" w:rsidRPr="00CF05EA" w:rsidRDefault="00CF05EA" w:rsidP="00CF0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учителями и родителями;</w:t>
      </w:r>
    </w:p>
    <w:p w:rsidR="00CF05EA" w:rsidRPr="00CF05EA" w:rsidRDefault="00CF05EA" w:rsidP="00CF0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учениками и учителями.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lastRenderedPageBreak/>
        <w:t>Вы при помощи медиатора сможете найти достойный выход  из неприятной ситуации.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Состав </w:t>
      </w:r>
      <w:r w:rsidRPr="00CF05EA">
        <w:rPr>
          <w:rFonts w:ascii="Open Sans" w:eastAsia="Times New Roman" w:hAnsi="Open Sans" w:cs="Open Sans"/>
          <w:color w:val="474747"/>
          <w:sz w:val="19"/>
          <w:szCs w:val="19"/>
        </w:rPr>
        <w:t>школьной службы </w:t>
      </w: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медиации</w:t>
      </w:r>
      <w:r w:rsidRPr="00CF05EA">
        <w:rPr>
          <w:rFonts w:ascii="Open Sans" w:eastAsia="Times New Roman" w:hAnsi="Open Sans" w:cs="Open Sans"/>
          <w:color w:val="474747"/>
          <w:sz w:val="19"/>
          <w:szCs w:val="19"/>
        </w:rPr>
        <w:t> — школьной службы примирения (далее ШСП)</w:t>
      </w: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:</w:t>
      </w:r>
    </w:p>
    <w:p w:rsidR="00CF05EA" w:rsidRPr="00CF05EA" w:rsidRDefault="00CF05EA" w:rsidP="00CF0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>
        <w:rPr>
          <w:rFonts w:ascii="Open Sans" w:eastAsia="Times New Roman" w:hAnsi="Open Sans" w:cs="Open Sans"/>
          <w:color w:val="000000"/>
          <w:sz w:val="19"/>
          <w:szCs w:val="19"/>
        </w:rPr>
        <w:t xml:space="preserve">Пономаренко Татьяна </w:t>
      </w:r>
      <w:proofErr w:type="spellStart"/>
      <w:r>
        <w:rPr>
          <w:rFonts w:ascii="Open Sans" w:eastAsia="Times New Roman" w:hAnsi="Open Sans" w:cs="Open Sans"/>
          <w:color w:val="000000"/>
          <w:sz w:val="19"/>
          <w:szCs w:val="19"/>
        </w:rPr>
        <w:t>Вильевна</w:t>
      </w:r>
      <w:proofErr w:type="spellEnd"/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 xml:space="preserve">– </w:t>
      </w:r>
      <w:proofErr w:type="gramStart"/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ку</w:t>
      </w:r>
      <w:proofErr w:type="gramEnd"/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ратор школьной службы примирения;</w:t>
      </w:r>
    </w:p>
    <w:p w:rsidR="00CF05EA" w:rsidRPr="00CF05EA" w:rsidRDefault="00CF05EA" w:rsidP="00CF0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>
        <w:rPr>
          <w:rFonts w:ascii="Open Sans" w:eastAsia="Times New Roman" w:hAnsi="Open Sans" w:cs="Open Sans"/>
          <w:color w:val="000000"/>
          <w:sz w:val="19"/>
          <w:szCs w:val="19"/>
        </w:rPr>
        <w:t>Кузнецова Татьяна Васильевна – организатор школы</w:t>
      </w: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;</w:t>
      </w:r>
    </w:p>
    <w:p w:rsidR="00CF05EA" w:rsidRPr="00CF05EA" w:rsidRDefault="00CF05EA" w:rsidP="00CF0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>
        <w:rPr>
          <w:rFonts w:ascii="Open Sans" w:eastAsia="Times New Roman" w:hAnsi="Open Sans" w:cs="Open Sans"/>
          <w:color w:val="000000"/>
          <w:sz w:val="19"/>
          <w:szCs w:val="19"/>
        </w:rPr>
        <w:t>Васильева Татьяна Александровна</w:t>
      </w: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 xml:space="preserve"> – педагог-психолог.</w:t>
      </w:r>
    </w:p>
    <w:p w:rsidR="00CF05EA" w:rsidRPr="00CF05EA" w:rsidRDefault="00CF05EA" w:rsidP="00CF0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>
        <w:rPr>
          <w:rFonts w:ascii="Open Sans" w:eastAsia="Times New Roman" w:hAnsi="Open Sans" w:cs="Open Sans"/>
          <w:color w:val="000000"/>
          <w:sz w:val="19"/>
          <w:szCs w:val="19"/>
        </w:rPr>
        <w:t>Ломок Людмила Евгеньевна</w:t>
      </w: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 xml:space="preserve"> – член председатель родительского комитета школы.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 Медиаторы, которые готовы Вам  помочь:</w:t>
      </w:r>
    </w:p>
    <w:p w:rsidR="00CF05EA" w:rsidRPr="00CF05EA" w:rsidRDefault="00CF05EA" w:rsidP="00CF05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>
        <w:rPr>
          <w:rFonts w:ascii="Open Sans" w:eastAsia="Times New Roman" w:hAnsi="Open Sans" w:cs="Open Sans"/>
          <w:color w:val="000000"/>
          <w:sz w:val="19"/>
          <w:szCs w:val="19"/>
        </w:rPr>
        <w:t>Макаренко Елена Михайловна</w:t>
      </w: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 xml:space="preserve"> (секретарь школы, приемная школы);</w:t>
      </w:r>
    </w:p>
    <w:p w:rsidR="00CF05EA" w:rsidRPr="00CF05EA" w:rsidRDefault="00CF05EA" w:rsidP="00CF05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proofErr w:type="spellStart"/>
      <w:r>
        <w:rPr>
          <w:rFonts w:ascii="Open Sans" w:eastAsia="Times New Roman" w:hAnsi="Open Sans" w:cs="Open Sans"/>
          <w:color w:val="000000"/>
          <w:sz w:val="19"/>
          <w:szCs w:val="19"/>
        </w:rPr>
        <w:t>Древелева</w:t>
      </w:r>
      <w:proofErr w:type="spellEnd"/>
      <w:r>
        <w:rPr>
          <w:rFonts w:ascii="Open Sans" w:eastAsia="Times New Roman" w:hAnsi="Open Sans" w:cs="Open Sans"/>
          <w:color w:val="000000"/>
          <w:sz w:val="19"/>
          <w:szCs w:val="19"/>
        </w:rPr>
        <w:t xml:space="preserve"> Татьяна Александровна (учитель математики</w:t>
      </w: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)</w:t>
      </w:r>
      <w:proofErr w:type="gramStart"/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 xml:space="preserve"> ;</w:t>
      </w:r>
      <w:proofErr w:type="gramEnd"/>
    </w:p>
    <w:p w:rsidR="00CF05EA" w:rsidRPr="00CF05EA" w:rsidRDefault="00CF05EA" w:rsidP="00CF05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>
        <w:rPr>
          <w:rFonts w:ascii="Open Sans" w:eastAsia="Times New Roman" w:hAnsi="Open Sans" w:cs="Open Sans"/>
          <w:color w:val="000000"/>
          <w:sz w:val="19"/>
          <w:szCs w:val="19"/>
        </w:rPr>
        <w:t xml:space="preserve"> Васильева Татьяна Александровна (педагог-психолог)</w:t>
      </w: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>;</w:t>
      </w:r>
    </w:p>
    <w:p w:rsidR="00CF05EA" w:rsidRPr="00CF05EA" w:rsidRDefault="00CF05EA" w:rsidP="00CF05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>
        <w:rPr>
          <w:rFonts w:ascii="Open Sans" w:eastAsia="Times New Roman" w:hAnsi="Open Sans" w:cs="Open Sans"/>
          <w:color w:val="000000"/>
          <w:sz w:val="19"/>
          <w:szCs w:val="19"/>
        </w:rPr>
        <w:t>Солдатов Данил  — медиатор, ученик 11</w:t>
      </w: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 xml:space="preserve"> класса;</w:t>
      </w:r>
    </w:p>
    <w:p w:rsidR="00CF05EA" w:rsidRPr="00CF05EA" w:rsidRDefault="00CF05EA" w:rsidP="00CF05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19"/>
          <w:szCs w:val="19"/>
        </w:rPr>
      </w:pPr>
      <w:r>
        <w:rPr>
          <w:rFonts w:ascii="Open Sans" w:eastAsia="Times New Roman" w:hAnsi="Open Sans" w:cs="Open Sans"/>
          <w:color w:val="000000"/>
          <w:sz w:val="19"/>
          <w:szCs w:val="19"/>
        </w:rPr>
        <w:t>Савицкая Софья  — медиатор, ученица 11</w:t>
      </w:r>
      <w:r w:rsidRPr="00CF05EA">
        <w:rPr>
          <w:rFonts w:ascii="Open Sans" w:eastAsia="Times New Roman" w:hAnsi="Open Sans" w:cs="Open Sans"/>
          <w:color w:val="000000"/>
          <w:sz w:val="19"/>
          <w:szCs w:val="19"/>
        </w:rPr>
        <w:t xml:space="preserve"> класса.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Вы можете обратиться  к любому медиатору, которому Вы больше доверяете.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График работы Школьной службы примирения нашей школы</w:t>
      </w:r>
    </w:p>
    <w:p w:rsid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474747"/>
          <w:sz w:val="19"/>
          <w:szCs w:val="19"/>
        </w:rPr>
      </w:pPr>
      <w:r w:rsidRPr="00CF05EA">
        <w:rPr>
          <w:rFonts w:ascii="Open Sans" w:eastAsia="Times New Roman" w:hAnsi="Open Sans" w:cs="Open Sans"/>
          <w:b/>
          <w:bCs/>
          <w:color w:val="474747"/>
          <w:sz w:val="19"/>
        </w:rPr>
        <w:t> Ежедневно с 9.00 до 17.00</w:t>
      </w:r>
      <w:r w:rsidRPr="00CF05EA">
        <w:rPr>
          <w:rFonts w:ascii="Open Sans" w:eastAsia="Times New Roman" w:hAnsi="Open Sans" w:cs="Open Sans"/>
          <w:color w:val="474747"/>
          <w:sz w:val="19"/>
          <w:szCs w:val="19"/>
        </w:rPr>
        <w:t>  (кроме субботы и воскресенья)</w:t>
      </w:r>
    </w:p>
    <w:p w:rsidR="00CF05EA" w:rsidRPr="00CF05EA" w:rsidRDefault="00CF05EA" w:rsidP="00CF05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b/>
          <w:color w:val="474747"/>
          <w:sz w:val="19"/>
          <w:szCs w:val="19"/>
        </w:rPr>
      </w:pPr>
      <w:r>
        <w:rPr>
          <w:rFonts w:ascii="Open Sans" w:eastAsia="Times New Roman" w:hAnsi="Open Sans" w:cs="Open Sans"/>
          <w:b/>
          <w:color w:val="474747"/>
          <w:sz w:val="19"/>
          <w:szCs w:val="19"/>
        </w:rPr>
        <w:t xml:space="preserve"> </w:t>
      </w:r>
      <w:r w:rsidRPr="00CF05EA">
        <w:rPr>
          <w:rFonts w:ascii="Open Sans" w:eastAsia="Times New Roman" w:hAnsi="Open Sans" w:cs="Open Sans"/>
          <w:b/>
          <w:color w:val="474747"/>
          <w:sz w:val="19"/>
          <w:szCs w:val="19"/>
        </w:rPr>
        <w:t>Телефон:</w:t>
      </w:r>
      <w:r>
        <w:rPr>
          <w:rFonts w:ascii="Open Sans" w:eastAsia="Times New Roman" w:hAnsi="Open Sans" w:cs="Open Sans"/>
          <w:b/>
          <w:color w:val="474747"/>
          <w:sz w:val="19"/>
          <w:szCs w:val="19"/>
        </w:rPr>
        <w:t xml:space="preserve"> </w:t>
      </w:r>
      <w:r w:rsidR="00B126BC">
        <w:rPr>
          <w:rFonts w:ascii="Open Sans" w:eastAsia="Times New Roman" w:hAnsi="Open Sans" w:cs="Open Sans"/>
          <w:b/>
          <w:color w:val="474747"/>
          <w:sz w:val="19"/>
          <w:szCs w:val="19"/>
        </w:rPr>
        <w:t>38570</w:t>
      </w:r>
      <w:r w:rsidRPr="00CF05EA">
        <w:rPr>
          <w:rFonts w:ascii="Open Sans" w:eastAsia="Times New Roman" w:hAnsi="Open Sans" w:cs="Open Sans"/>
          <w:b/>
          <w:color w:val="474747"/>
          <w:sz w:val="19"/>
          <w:szCs w:val="19"/>
        </w:rPr>
        <w:t>23316</w:t>
      </w:r>
    </w:p>
    <w:p w:rsidR="00CF50A4" w:rsidRDefault="00CF50A4"/>
    <w:sectPr w:rsidR="00CF50A4" w:rsidSect="004A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F0"/>
    <w:multiLevelType w:val="multilevel"/>
    <w:tmpl w:val="393C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42A87"/>
    <w:multiLevelType w:val="multilevel"/>
    <w:tmpl w:val="6CF6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360CB"/>
    <w:multiLevelType w:val="multilevel"/>
    <w:tmpl w:val="360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9F11BE"/>
    <w:multiLevelType w:val="multilevel"/>
    <w:tmpl w:val="582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E343CE"/>
    <w:multiLevelType w:val="multilevel"/>
    <w:tmpl w:val="CED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06EDC"/>
    <w:multiLevelType w:val="multilevel"/>
    <w:tmpl w:val="825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5EA"/>
    <w:rsid w:val="004A58CE"/>
    <w:rsid w:val="00B126BC"/>
    <w:rsid w:val="00CF05EA"/>
    <w:rsid w:val="00C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CE"/>
  </w:style>
  <w:style w:type="paragraph" w:styleId="1">
    <w:name w:val="heading 1"/>
    <w:basedOn w:val="a"/>
    <w:link w:val="10"/>
    <w:uiPriority w:val="9"/>
    <w:qFormat/>
    <w:rsid w:val="00CF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5EA"/>
    <w:rPr>
      <w:b/>
      <w:bCs/>
    </w:rPr>
  </w:style>
  <w:style w:type="character" w:styleId="a5">
    <w:name w:val="Emphasis"/>
    <w:basedOn w:val="a0"/>
    <w:uiPriority w:val="20"/>
    <w:qFormat/>
    <w:rsid w:val="00CF05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2490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2020-10-26T16:28:00Z</dcterms:created>
  <dcterms:modified xsi:type="dcterms:W3CDTF">2020-10-28T06:18:00Z</dcterms:modified>
</cp:coreProperties>
</file>