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CB3" w:rsidRDefault="00FD6CB3" w:rsidP="00FD6CB3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D6CB3" w:rsidRDefault="00FD6CB3" w:rsidP="00FD6CB3">
      <w:pPr>
        <w:spacing w:after="0" w:line="240" w:lineRule="exact"/>
        <w:ind w:firstLine="709"/>
        <w:jc w:val="center"/>
        <w:rPr>
          <w:rFonts w:ascii="Times New Roman" w:hAnsi="Times New Roman"/>
          <w:b/>
          <w:sz w:val="24"/>
          <w:szCs w:val="18"/>
        </w:rPr>
      </w:pPr>
      <w:r>
        <w:rPr>
          <w:rFonts w:ascii="Times New Roman" w:hAnsi="Times New Roman"/>
          <w:b/>
          <w:sz w:val="24"/>
          <w:szCs w:val="18"/>
        </w:rPr>
        <w:t>Критерии распределения средств</w:t>
      </w:r>
    </w:p>
    <w:p w:rsidR="00FD6CB3" w:rsidRDefault="00FD6CB3" w:rsidP="00FD6CB3">
      <w:pPr>
        <w:spacing w:after="0" w:line="240" w:lineRule="exact"/>
        <w:ind w:firstLine="709"/>
        <w:jc w:val="center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на стимулирование инновационной деятельности в 2019 году</w:t>
      </w:r>
    </w:p>
    <w:p w:rsidR="00FD6CB3" w:rsidRDefault="00FD6CB3" w:rsidP="00FD6CB3">
      <w:pPr>
        <w:spacing w:after="0" w:line="240" w:lineRule="exact"/>
        <w:ind w:firstLine="709"/>
        <w:jc w:val="center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b/>
          <w:sz w:val="24"/>
          <w:szCs w:val="18"/>
        </w:rPr>
        <w:t>между педагогическими работниками</w:t>
      </w:r>
      <w:r>
        <w:rPr>
          <w:rFonts w:ascii="Times New Roman" w:hAnsi="Times New Roman"/>
          <w:sz w:val="24"/>
          <w:szCs w:val="18"/>
        </w:rPr>
        <w:t xml:space="preserve"> МКОУ </w:t>
      </w:r>
      <w:proofErr w:type="spellStart"/>
      <w:r>
        <w:rPr>
          <w:rFonts w:ascii="Times New Roman" w:hAnsi="Times New Roman"/>
          <w:sz w:val="24"/>
          <w:szCs w:val="18"/>
        </w:rPr>
        <w:t>Ракитовская</w:t>
      </w:r>
      <w:proofErr w:type="spellEnd"/>
      <w:r>
        <w:rPr>
          <w:rFonts w:ascii="Times New Roman" w:hAnsi="Times New Roman"/>
          <w:sz w:val="24"/>
          <w:szCs w:val="18"/>
        </w:rPr>
        <w:t xml:space="preserve"> СОШ» Михайловского района </w:t>
      </w:r>
      <w:proofErr w:type="spellStart"/>
      <w:r>
        <w:rPr>
          <w:rFonts w:ascii="Times New Roman" w:hAnsi="Times New Roman"/>
          <w:sz w:val="24"/>
          <w:szCs w:val="18"/>
        </w:rPr>
        <w:t>Рубцовского</w:t>
      </w:r>
      <w:proofErr w:type="spellEnd"/>
      <w:r>
        <w:rPr>
          <w:rFonts w:ascii="Times New Roman" w:hAnsi="Times New Roman"/>
          <w:sz w:val="24"/>
          <w:szCs w:val="18"/>
        </w:rPr>
        <w:t xml:space="preserve"> округа, в соответствии с заявленными</w:t>
      </w:r>
    </w:p>
    <w:p w:rsidR="00FD6CB3" w:rsidRDefault="00FD6CB3" w:rsidP="00FD6CB3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4"/>
          <w:szCs w:val="18"/>
        </w:rPr>
        <w:t>направлениями расходования средств инновационного фонда</w:t>
      </w:r>
    </w:p>
    <w:p w:rsidR="00FD6CB3" w:rsidRDefault="00FD6CB3" w:rsidP="00FD6CB3">
      <w:pPr>
        <w:spacing w:after="0" w:line="240" w:lineRule="auto"/>
        <w:rPr>
          <w:rFonts w:ascii="Times New Roman" w:hAnsi="Times New Roman"/>
          <w:sz w:val="2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3543"/>
        <w:gridCol w:w="1560"/>
      </w:tblGrid>
      <w:tr w:rsidR="00FD6CB3" w:rsidTr="003D34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6CB3" w:rsidRDefault="00FD6CB3" w:rsidP="003D348D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6CB3" w:rsidRDefault="00FD6CB3" w:rsidP="003D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6CB3" w:rsidRDefault="00FD6CB3" w:rsidP="003D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6CB3" w:rsidRDefault="00FD6CB3" w:rsidP="003D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 (баллы)</w:t>
            </w:r>
          </w:p>
        </w:tc>
      </w:tr>
    </w:tbl>
    <w:p w:rsidR="00FD6CB3" w:rsidRDefault="00FD6CB3" w:rsidP="00FD6CB3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3543"/>
        <w:gridCol w:w="1560"/>
      </w:tblGrid>
      <w:tr w:rsidR="00FD6CB3" w:rsidTr="003D348D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CB3" w:rsidRDefault="00FD6CB3" w:rsidP="003D348D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CB3" w:rsidRDefault="00FD6CB3" w:rsidP="003D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CB3" w:rsidRDefault="00FD6CB3" w:rsidP="003D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CB3" w:rsidRDefault="00FD6CB3" w:rsidP="003D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6CB3" w:rsidTr="003D348D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A66765" w:rsidP="00B23E1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FD6C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Соответствие результатов государственной итоговой аттестации выпускников 9 классов общеобразовательных организаций </w:t>
            </w:r>
            <w:proofErr w:type="spellStart"/>
            <w:r w:rsidR="00FD6CB3">
              <w:rPr>
                <w:rFonts w:ascii="Times New Roman" w:hAnsi="Times New Roman"/>
                <w:b/>
                <w:i/>
                <w:sz w:val="24"/>
                <w:szCs w:val="24"/>
              </w:rPr>
              <w:t>среднекраевым</w:t>
            </w:r>
            <w:proofErr w:type="spellEnd"/>
            <w:r w:rsidR="00FD6C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показателям</w:t>
            </w:r>
          </w:p>
        </w:tc>
      </w:tr>
      <w:tr w:rsidR="00FD6CB3" w:rsidTr="003D34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A66765" w:rsidP="003D348D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результатов ОГЭ обучающихся образовательной организации по предмету в текущем учебном году</w:t>
            </w: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методика расчета:</w:t>
            </w: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ср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= Σ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инд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где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инд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– индивидуальный балл каждого учащегося ОО за ОГЭ по предмету в текущем году;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количество учащихся ОО, сдававших ОГЭ по предмету в текущем году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>значение среднего балла по предмету выше среднего значения по муниципалитету;</w:t>
            </w:r>
          </w:p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 xml:space="preserve">значение среднего по предмету выше </w:t>
            </w:r>
            <w:proofErr w:type="spellStart"/>
            <w:r>
              <w:t>среднекраевого</w:t>
            </w:r>
            <w:proofErr w:type="spellEnd"/>
            <w:r>
              <w:t xml:space="preserve"> значения</w:t>
            </w:r>
          </w:p>
          <w:p w:rsidR="00FD6CB3" w:rsidRDefault="00FD6CB3" w:rsidP="003D348D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B3" w:rsidTr="003D34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A66765" w:rsidP="003D348D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учащихся, получивших по предмету по результатам ОГЭ отметки «4» и «5»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>40 %-49 % обучающихся;</w:t>
            </w:r>
          </w:p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 xml:space="preserve"> 50 %-59 % обучающихся;</w:t>
            </w:r>
          </w:p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>60 %-75 % обучающихся;</w:t>
            </w:r>
          </w:p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>более 75 %  обучающихся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балла </w:t>
            </w:r>
          </w:p>
        </w:tc>
      </w:tr>
      <w:tr w:rsidR="00FD6CB3" w:rsidTr="003D348D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B23E1B" w:rsidP="003D348D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FD6CB3">
              <w:rPr>
                <w:rFonts w:ascii="Times New Roman" w:hAnsi="Times New Roman"/>
                <w:b/>
                <w:i/>
                <w:sz w:val="24"/>
                <w:szCs w:val="24"/>
              </w:rPr>
              <w:t>. Увеличение доли учащихся, сдавших ЕГЭ по выбору</w:t>
            </w:r>
          </w:p>
          <w:p w:rsidR="00FD6CB3" w:rsidRDefault="00FD6CB3" w:rsidP="003D348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  <w:t>по естественнонаучным дисциплинам (физика, химия, биология)</w:t>
            </w:r>
          </w:p>
        </w:tc>
      </w:tr>
      <w:tr w:rsidR="00FD6CB3" w:rsidTr="003D34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A66765" w:rsidP="003D348D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учащихся, сдавших ЕГЭ по выбору по естественнонаучным дисциплинам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физика, химия, биология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>до  20 % выпускников;</w:t>
            </w:r>
          </w:p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>21 %-49 % выпускников;</w:t>
            </w:r>
          </w:p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>50 %-79 % выпускников;</w:t>
            </w:r>
          </w:p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>более 80 % выпускников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балла </w:t>
            </w:r>
          </w:p>
        </w:tc>
      </w:tr>
      <w:tr w:rsidR="00FD6CB3" w:rsidTr="003D34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A66765" w:rsidP="003D348D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обучающихся,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сдавших  ЕГЭ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 выбору</w:t>
            </w:r>
            <w:r>
              <w:rPr>
                <w:rFonts w:ascii="Times New Roman" w:hAnsi="Times New Roman"/>
                <w:sz w:val="24"/>
                <w:szCs w:val="24"/>
              </w:rPr>
              <w:t>) в соответствии с профилем обучения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>до  20 % выпускников;</w:t>
            </w:r>
          </w:p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>21 %-49 % выпускников;</w:t>
            </w:r>
          </w:p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>50 %-79 % выпускников;</w:t>
            </w:r>
          </w:p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>более 80 % выпускников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балла </w:t>
            </w:r>
          </w:p>
        </w:tc>
      </w:tr>
      <w:tr w:rsidR="00FD6CB3" w:rsidTr="003D348D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B23E1B" w:rsidP="003D348D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FD6CB3">
              <w:rPr>
                <w:rFonts w:ascii="Times New Roman" w:hAnsi="Times New Roman"/>
                <w:b/>
                <w:i/>
                <w:sz w:val="24"/>
                <w:szCs w:val="24"/>
              </w:rPr>
              <w:t>. Положительная динамика доли старшеклассников (10-11 классы),</w:t>
            </w:r>
          </w:p>
          <w:p w:rsidR="00FD6CB3" w:rsidRDefault="00FD6CB3" w:rsidP="003D348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  <w:t xml:space="preserve">обучающихся по профильным </w:t>
            </w:r>
            <w:proofErr w:type="gramStart"/>
            <w:r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  <w:t>образовательным  программам</w:t>
            </w:r>
            <w:proofErr w:type="gramEnd"/>
          </w:p>
        </w:tc>
      </w:tr>
      <w:tr w:rsidR="00FD6CB3" w:rsidTr="003D34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A66765" w:rsidP="003D348D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обучающихся,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сдавших  ОГЭ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 выбору</w:t>
            </w:r>
            <w:r>
              <w:rPr>
                <w:rFonts w:ascii="Times New Roman" w:hAnsi="Times New Roman"/>
                <w:sz w:val="24"/>
                <w:szCs w:val="24"/>
              </w:rPr>
              <w:t>) в соответствии с будущим профилем обучения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>до 10 % 9-классников;</w:t>
            </w:r>
          </w:p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>11 %-20 % 9-классников;</w:t>
            </w:r>
          </w:p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>21 %-30 % 9-классников;</w:t>
            </w:r>
          </w:p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>более 30 % 9-классников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балла </w:t>
            </w:r>
          </w:p>
        </w:tc>
      </w:tr>
      <w:tr w:rsidR="00FD6CB3" w:rsidTr="003D34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A66765" w:rsidP="003D348D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обучающихся,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сдавших  ЕГЭ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 выбору</w:t>
            </w:r>
            <w:r>
              <w:rPr>
                <w:rFonts w:ascii="Times New Roman" w:hAnsi="Times New Roman"/>
                <w:sz w:val="24"/>
                <w:szCs w:val="24"/>
              </w:rPr>
              <w:t>) в соответствии с профилем обучения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>до  20 % выпускников;</w:t>
            </w:r>
          </w:p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>21 %-49 % выпускников;</w:t>
            </w:r>
          </w:p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>50 %-79 % выпускников;</w:t>
            </w:r>
          </w:p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>более 80 % выпускников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балла </w:t>
            </w:r>
          </w:p>
        </w:tc>
      </w:tr>
      <w:tr w:rsidR="00FD6CB3" w:rsidTr="003D34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A66765" w:rsidP="003D348D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 xml:space="preserve">Доля старшеклассников (10-11 классы), обучающихся по </w:t>
            </w:r>
            <w:r>
              <w:lastRenderedPageBreak/>
              <w:t xml:space="preserve">профильным </w:t>
            </w:r>
            <w:proofErr w:type="gramStart"/>
            <w:r>
              <w:t>образовательным  программам</w:t>
            </w:r>
            <w:proofErr w:type="gramEnd"/>
            <w:r>
              <w:t>, сдавших  ЕГЭ (</w:t>
            </w:r>
            <w:r>
              <w:rPr>
                <w:i/>
              </w:rPr>
              <w:t>по выбору</w:t>
            </w:r>
            <w:r>
              <w:t>) в соответствии с профилем обучения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lastRenderedPageBreak/>
              <w:t xml:space="preserve">достижение среднего показателя по муниципальному </w:t>
            </w:r>
            <w:r>
              <w:lastRenderedPageBreak/>
              <w:t>району/городскому округу по предмету;</w:t>
            </w:r>
          </w:p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 xml:space="preserve">превышение </w:t>
            </w:r>
            <w:proofErr w:type="spellStart"/>
            <w:r>
              <w:t>среднекраевого</w:t>
            </w:r>
            <w:proofErr w:type="spellEnd"/>
            <w:r>
              <w:t xml:space="preserve"> показателя по муниципальному району/городскому округу по предмету;</w:t>
            </w:r>
          </w:p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 xml:space="preserve">достижение </w:t>
            </w:r>
            <w:proofErr w:type="spellStart"/>
            <w:r>
              <w:t>среднекраевого</w:t>
            </w:r>
            <w:proofErr w:type="spellEnd"/>
            <w:r>
              <w:t xml:space="preserve"> показателя по предмету;</w:t>
            </w:r>
          </w:p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 xml:space="preserve">превышение </w:t>
            </w:r>
            <w:proofErr w:type="spellStart"/>
            <w:r>
              <w:t>среднекраевого</w:t>
            </w:r>
            <w:proofErr w:type="spellEnd"/>
            <w:r>
              <w:t xml:space="preserve"> показателя по предмету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FD6CB3" w:rsidTr="003D34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A66765" w:rsidP="003D348D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педагогического работника в развитии сетевых форм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взаимодействия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например: сетевое профильное, углубленное обучение, проведение лабораторных и практических работ по физике, химии, биологии)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занятий с учащимися других образовательных организаций:</w:t>
            </w: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 организация;</w:t>
            </w: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 организации;</w:t>
            </w: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 и более организаций</w:t>
            </w: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FD6CB3" w:rsidTr="003D34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A66765" w:rsidP="003D348D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педагогического работника в рамках школьного округа по реализации профильных образовательных программ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FD6CB3" w:rsidP="003D348D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эффективное участие в проведении семинаров, мастер-классов в рамках школьного округа;</w:t>
            </w:r>
          </w:p>
          <w:p w:rsidR="00FD6CB3" w:rsidRDefault="00FD6CB3" w:rsidP="003D348D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 научно – практических семинарах, конференциях, круглых столах;</w:t>
            </w:r>
          </w:p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>руководство творческой группой на</w:t>
            </w: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школьном уровне;</w:t>
            </w: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муниципальном уровне;</w:t>
            </w:r>
          </w:p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 xml:space="preserve">     краевом уровне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FD6CB3" w:rsidTr="003D348D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B23E1B" w:rsidP="00B23E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FD6CB3">
              <w:rPr>
                <w:rFonts w:ascii="Times New Roman" w:hAnsi="Times New Roman"/>
                <w:b/>
                <w:i/>
                <w:sz w:val="24"/>
                <w:szCs w:val="24"/>
              </w:rPr>
              <w:t>. Положительная динамика доли школьников, участвовавших</w:t>
            </w:r>
          </w:p>
          <w:p w:rsidR="00FD6CB3" w:rsidRDefault="00FD6CB3" w:rsidP="003D34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муниципальном и региональном турах всероссийской олимпиады школьников</w:t>
            </w:r>
          </w:p>
        </w:tc>
      </w:tr>
      <w:tr w:rsidR="00FD6CB3" w:rsidTr="003D34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A66765" w:rsidP="003D348D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обучающихся по программам общего образования, участвующих во всероссийской олимпиаде школьников (ВОШ)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>увеличение доли школьников, принявших участие в ВОШ:</w:t>
            </w:r>
          </w:p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 xml:space="preserve">     в муниципальном этапе;</w:t>
            </w:r>
          </w:p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 xml:space="preserve">     в региональном этапе</w:t>
            </w:r>
          </w:p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>увеличение доли школьников, ставших победителями и призерами  в ВОШ:</w:t>
            </w:r>
          </w:p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 xml:space="preserve">     в муниципальном этапе;</w:t>
            </w:r>
          </w:p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 xml:space="preserve">     в региональном этапе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FD6CB3" w:rsidTr="003D34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A66765" w:rsidP="003D348D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обучающихся по программам общего образования, участвующих, победителей и призеров в олимпиадах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конкурсах  различного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уровня:</w:t>
            </w:r>
          </w:p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>дистанционные конкурсы и марафоны по математике и русскому языку;</w:t>
            </w:r>
          </w:p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>региональная историко-краевед-</w:t>
            </w:r>
            <w:proofErr w:type="spellStart"/>
            <w:r>
              <w:t>ческая</w:t>
            </w:r>
            <w:proofErr w:type="spellEnd"/>
            <w:r>
              <w:t xml:space="preserve"> конференция школьников Алтайского края;</w:t>
            </w:r>
          </w:p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>региональная олимпиада младших школьников  «Вместе – к успеху!»;</w:t>
            </w:r>
          </w:p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>краевой химический турнир «Индиго»;</w:t>
            </w:r>
          </w:p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>летние учебно-тренировочные сборы по физике, химии, математике;</w:t>
            </w: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олимпиада по робототехнике;</w:t>
            </w: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конкурс для одаренных школьников и молодежи «Будущее Алтая»;</w:t>
            </w: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олимпиада школьников, обучающихся в объединениях дополнительного образования эколого-биологической направленности;</w:t>
            </w: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 «ИКТО»;</w:t>
            </w: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этап дельфийских игр;</w:t>
            </w: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этап спортивных игр школьников «Президентские спортивные игры»;</w:t>
            </w: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этап спортивных соревнований школьников «Президентские состязания».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>сохранение доли  победителей и призеров в олимпиадах и конкурсах  различного уровня по сравнению с предыдущим периодом;</w:t>
            </w:r>
          </w:p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>увеличение доли  участников в олимпиадах и конкурсах  различного уровня по сравнению с предыдущим периодом;</w:t>
            </w:r>
          </w:p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>увеличение доли  победителей и призеров в олимпиадах и конкурсах  различного уровня по сравнению с предыдущим периодом:</w:t>
            </w:r>
          </w:p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 xml:space="preserve">     до 40 %;</w:t>
            </w:r>
          </w:p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 xml:space="preserve">     41 % и более</w:t>
            </w:r>
          </w:p>
          <w:p w:rsidR="00FD6CB3" w:rsidRDefault="00FD6CB3" w:rsidP="003D348D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B3" w:rsidTr="003D348D">
        <w:trPr>
          <w:trHeight w:val="16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A66765" w:rsidP="003D348D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детей, включенных в систему выявления, развития и адресной поддержки одаренных детей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>увеличение доли школьников, принявших участие в школьном этапе ВОШ по сравнению с предыдущим периодом:</w:t>
            </w:r>
          </w:p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 xml:space="preserve">     до 40 %;</w:t>
            </w:r>
          </w:p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 xml:space="preserve">     41 % и более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FD6CB3" w:rsidTr="003D348D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B23E1B" w:rsidP="003D34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bookmarkStart w:id="0" w:name="_GoBack"/>
            <w:bookmarkEnd w:id="0"/>
            <w:r w:rsidR="00FD6CB3">
              <w:rPr>
                <w:rFonts w:ascii="Times New Roman" w:hAnsi="Times New Roman"/>
                <w:b/>
                <w:i/>
                <w:sz w:val="24"/>
                <w:szCs w:val="24"/>
              </w:rPr>
              <w:t>. Внедрение системы ППМС-помощи обучающимся, испытывающим трудности в обучении, воспитании и развитии</w:t>
            </w:r>
          </w:p>
        </w:tc>
      </w:tr>
      <w:tr w:rsidR="00FD6CB3" w:rsidTr="003D34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A66765" w:rsidP="003D348D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педагогического работника в разработке и реализации индивидуальных программ психолого-педагогического сопровождения образования детей-инвалидов, детей с ограниченными возможностями здоровья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>разработка индивидуальной программы психолого-педагогического сопровождения, индивидуального учебного плана;</w:t>
            </w:r>
          </w:p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>по итогам динамического контроля развития обучающегося:</w:t>
            </w:r>
          </w:p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 xml:space="preserve">     отсутствие отрицательной динамики;</w:t>
            </w:r>
          </w:p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 xml:space="preserve">     наличие позитивной динамики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FD6CB3" w:rsidTr="003D34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A66765" w:rsidP="003D348D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педагогического работника в реализации комплекса мероприятий с обучающимися, испытывающими трудности в освоении основных общеобразовательных программ, развитии и социальной адаптации.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высокого уровня удовлетворенности родителей в психологическом консультировании по данным опроса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анкетирования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стабильного состава обучающихся, посещающих коррекционно-развивающие психолого-педагогические занятия;</w:t>
            </w: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реализация коррекционно-развивающей психолого-педагогической программы, утвержденной и согласованной в установленной порядке;</w:t>
            </w:r>
          </w:p>
          <w:p w:rsidR="00FD6CB3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системы работы по повышению психолого-педагогической компетентности педагогов:</w:t>
            </w:r>
          </w:p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 xml:space="preserve">     разовые консультации и мероприятия, не менее 1 раза в месяц;</w:t>
            </w:r>
          </w:p>
          <w:p w:rsidR="00FD6CB3" w:rsidRDefault="00FD6CB3" w:rsidP="003D348D">
            <w:pPr>
              <w:pStyle w:val="a4"/>
              <w:spacing w:after="0"/>
              <w:ind w:left="0"/>
              <w:jc w:val="both"/>
            </w:pPr>
            <w:r>
              <w:t xml:space="preserve">     еженедельно, не реже 1-2 раза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Default="00FD6CB3" w:rsidP="003D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FD6CB3" w:rsidRPr="00BC71F5" w:rsidTr="003D348D">
        <w:tc>
          <w:tcPr>
            <w:tcW w:w="9606" w:type="dxa"/>
            <w:gridSpan w:val="4"/>
            <w:shd w:val="clear" w:color="auto" w:fill="auto"/>
          </w:tcPr>
          <w:p w:rsidR="00FD6CB3" w:rsidRPr="00BC71F5" w:rsidRDefault="00FD6CB3" w:rsidP="003D348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BC71F5">
              <w:rPr>
                <w:rFonts w:ascii="Times New Roman" w:hAnsi="Times New Roman"/>
                <w:b/>
                <w:i/>
                <w:sz w:val="24"/>
                <w:szCs w:val="20"/>
              </w:rPr>
              <w:t>6. Результативное участие в методической работе</w:t>
            </w:r>
          </w:p>
        </w:tc>
      </w:tr>
      <w:tr w:rsidR="00FD6CB3" w:rsidRPr="00BC71F5" w:rsidTr="003D348D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FD6CB3" w:rsidRPr="00BC71F5" w:rsidRDefault="00A66765" w:rsidP="00A66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</w:tcPr>
          <w:p w:rsidR="00FD6CB3" w:rsidRPr="00BC71F5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F5">
              <w:rPr>
                <w:rFonts w:ascii="Times New Roman" w:hAnsi="Times New Roman"/>
                <w:sz w:val="24"/>
                <w:szCs w:val="24"/>
              </w:rPr>
              <w:t xml:space="preserve">Деятельность учителей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C71F5">
              <w:rPr>
                <w:rFonts w:ascii="Times New Roman" w:hAnsi="Times New Roman"/>
                <w:sz w:val="24"/>
                <w:szCs w:val="24"/>
              </w:rPr>
              <w:t>организации методической работы (участию в методической работе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FD6CB3" w:rsidRPr="00BC71F5" w:rsidRDefault="00FD6CB3" w:rsidP="003D348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C71F5">
              <w:rPr>
                <w:rFonts w:ascii="Times New Roman" w:hAnsi="Times New Roman"/>
                <w:sz w:val="24"/>
                <w:szCs w:val="20"/>
              </w:rPr>
              <w:t>участие в методических мероприятиях муниципального, регионального, всероссийского, международного уровней (семинары, конференции, круглые столы, мастер-классы и др.):</w:t>
            </w:r>
          </w:p>
          <w:p w:rsidR="00FD6CB3" w:rsidRPr="00BC71F5" w:rsidRDefault="00FD6CB3" w:rsidP="003D348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C71F5">
              <w:rPr>
                <w:rFonts w:ascii="Times New Roman" w:hAnsi="Times New Roman"/>
                <w:sz w:val="24"/>
                <w:szCs w:val="20"/>
              </w:rPr>
              <w:t xml:space="preserve">     выступления на муниципальных мероприятиях в течение года;</w:t>
            </w:r>
          </w:p>
          <w:p w:rsidR="00FD6CB3" w:rsidRPr="00BC71F5" w:rsidRDefault="00FD6CB3" w:rsidP="003D348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C71F5">
              <w:rPr>
                <w:rFonts w:ascii="Times New Roman" w:hAnsi="Times New Roman"/>
                <w:sz w:val="24"/>
                <w:szCs w:val="20"/>
              </w:rPr>
              <w:t xml:space="preserve">     выступления на мероприятиях регионального, всероссийского, международного уровней в течение года;</w:t>
            </w:r>
          </w:p>
          <w:p w:rsidR="00FD6CB3" w:rsidRPr="00BC71F5" w:rsidRDefault="00FD6CB3" w:rsidP="003D348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C71F5">
              <w:rPr>
                <w:rFonts w:ascii="Times New Roman" w:hAnsi="Times New Roman"/>
                <w:sz w:val="24"/>
                <w:szCs w:val="20"/>
              </w:rPr>
              <w:t xml:space="preserve">организация работы методических объединений: </w:t>
            </w:r>
          </w:p>
          <w:p w:rsidR="00FD6CB3" w:rsidRPr="00BC71F5" w:rsidRDefault="00FD6CB3" w:rsidP="003D348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C71F5">
              <w:rPr>
                <w:rFonts w:ascii="Times New Roman" w:hAnsi="Times New Roman"/>
                <w:sz w:val="24"/>
                <w:szCs w:val="20"/>
              </w:rPr>
              <w:t>руководство школьным методическим объединением;</w:t>
            </w:r>
          </w:p>
          <w:p w:rsidR="00FD6CB3" w:rsidRPr="00BC71F5" w:rsidRDefault="00FD6CB3" w:rsidP="003D348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C71F5">
              <w:rPr>
                <w:rFonts w:ascii="Times New Roman" w:hAnsi="Times New Roman"/>
                <w:sz w:val="24"/>
                <w:szCs w:val="20"/>
              </w:rPr>
              <w:t>руководство муниципальным методическим объединением и/или членство в составе отделения краевого учебно-</w:t>
            </w:r>
            <w:proofErr w:type="spellStart"/>
            <w:r w:rsidRPr="00BC71F5">
              <w:rPr>
                <w:rFonts w:ascii="Times New Roman" w:hAnsi="Times New Roman"/>
                <w:sz w:val="24"/>
                <w:szCs w:val="20"/>
              </w:rPr>
              <w:t>методи</w:t>
            </w:r>
            <w:proofErr w:type="spellEnd"/>
            <w:r w:rsidRPr="00BC71F5">
              <w:rPr>
                <w:rFonts w:ascii="Times New Roman" w:hAnsi="Times New Roman"/>
                <w:sz w:val="24"/>
                <w:szCs w:val="20"/>
              </w:rPr>
              <w:t>-</w:t>
            </w:r>
            <w:proofErr w:type="spellStart"/>
            <w:r w:rsidRPr="00BC71F5">
              <w:rPr>
                <w:rFonts w:ascii="Times New Roman" w:hAnsi="Times New Roman"/>
                <w:sz w:val="24"/>
                <w:szCs w:val="20"/>
              </w:rPr>
              <w:t>ческого</w:t>
            </w:r>
            <w:proofErr w:type="spellEnd"/>
            <w:r w:rsidRPr="00BC71F5">
              <w:rPr>
                <w:rFonts w:ascii="Times New Roman" w:hAnsi="Times New Roman"/>
                <w:sz w:val="24"/>
                <w:szCs w:val="20"/>
              </w:rPr>
              <w:t xml:space="preserve"> объединения;</w:t>
            </w:r>
          </w:p>
          <w:p w:rsidR="00FD6CB3" w:rsidRPr="00BC71F5" w:rsidRDefault="00FD6CB3" w:rsidP="003D348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C71F5">
              <w:rPr>
                <w:rFonts w:ascii="Times New Roman" w:hAnsi="Times New Roman"/>
                <w:sz w:val="24"/>
                <w:szCs w:val="20"/>
              </w:rPr>
              <w:t>руководство отделением краевого учебно-методического объединения</w:t>
            </w:r>
          </w:p>
        </w:tc>
        <w:tc>
          <w:tcPr>
            <w:tcW w:w="1560" w:type="dxa"/>
            <w:shd w:val="clear" w:color="auto" w:fill="auto"/>
          </w:tcPr>
          <w:p w:rsidR="00FD6CB3" w:rsidRPr="00BC71F5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Pr="00BC71F5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Pr="00BC71F5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Pr="00BC71F5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Pr="00BC71F5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Pr="00BC71F5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Pr="00BC71F5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Pr="00BC71F5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Pr="00BC71F5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F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FD6CB3" w:rsidRPr="00BC71F5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Pr="00BC71F5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Pr="00BC71F5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Pr="00BC71F5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F5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FD6CB3" w:rsidRPr="00BC71F5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Pr="00BC71F5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Pr="00BC71F5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Pr="00BC71F5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F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FD6CB3" w:rsidRPr="00BC71F5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Pr="00BC71F5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Pr="00BC71F5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Pr="00BC71F5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Pr="00BC71F5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F5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FD6CB3" w:rsidRPr="00BC71F5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Pr="00BC71F5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CB3" w:rsidRPr="00BC71F5" w:rsidRDefault="00FD6CB3" w:rsidP="003D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F5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</w:tbl>
    <w:p w:rsidR="005261C1" w:rsidRDefault="005261C1"/>
    <w:sectPr w:rsidR="0052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F63"/>
    <w:rsid w:val="00462F63"/>
    <w:rsid w:val="005261C1"/>
    <w:rsid w:val="008A292D"/>
    <w:rsid w:val="00A66765"/>
    <w:rsid w:val="00B217D5"/>
    <w:rsid w:val="00B23E1B"/>
    <w:rsid w:val="00FD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8CDD"/>
  <w15:docId w15:val="{2481683D-E0E8-49F0-ADAB-DF7D7328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6C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FD6CB3"/>
    <w:rPr>
      <w:rFonts w:ascii="Calibri" w:hAnsi="Calibri"/>
      <w:lang w:eastAsia="ru-RU"/>
    </w:rPr>
  </w:style>
  <w:style w:type="paragraph" w:styleId="a4">
    <w:name w:val="Body Text Indent"/>
    <w:basedOn w:val="a"/>
    <w:link w:val="a3"/>
    <w:rsid w:val="00FD6CB3"/>
    <w:pPr>
      <w:spacing w:after="120"/>
      <w:ind w:left="283"/>
    </w:pPr>
    <w:rPr>
      <w:rFonts w:eastAsia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FD6CB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FD6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"Ракитовская СОШ"</Company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Администратор2</dc:creator>
  <cp:keywords/>
  <dc:description/>
  <cp:lastModifiedBy>Максим Сергеевич Минченко</cp:lastModifiedBy>
  <cp:revision>3</cp:revision>
  <cp:lastPrinted>2019-01-15T06:06:00Z</cp:lastPrinted>
  <dcterms:created xsi:type="dcterms:W3CDTF">2019-01-16T04:09:00Z</dcterms:created>
  <dcterms:modified xsi:type="dcterms:W3CDTF">2019-01-16T04:15:00Z</dcterms:modified>
</cp:coreProperties>
</file>